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09A03" w14:textId="3E05E1FA" w:rsidR="008F7C9D" w:rsidRPr="005B72C6" w:rsidRDefault="008F7C9D" w:rsidP="008F7C9D">
      <w:pPr>
        <w:tabs>
          <w:tab w:val="left" w:pos="8625"/>
        </w:tabs>
        <w:rPr>
          <w:rFonts w:asciiTheme="minorHAnsi" w:hAnsiTheme="minorHAnsi" w:cstheme="minorHAnsi"/>
          <w:sz w:val="22"/>
          <w:szCs w:val="22"/>
        </w:rPr>
      </w:pPr>
      <w:r w:rsidRPr="005B72C6">
        <w:rPr>
          <w:rFonts w:asciiTheme="minorHAnsi" w:hAnsiTheme="minorHAnsi" w:cstheme="minorHAnsi"/>
          <w:sz w:val="22"/>
          <w:szCs w:val="22"/>
        </w:rPr>
        <w:t xml:space="preserve">L.Dz.Org </w:t>
      </w:r>
      <w:r w:rsidR="00AC7370">
        <w:rPr>
          <w:rFonts w:asciiTheme="minorHAnsi" w:hAnsiTheme="minorHAnsi" w:cstheme="minorHAnsi"/>
          <w:sz w:val="22"/>
          <w:szCs w:val="22"/>
        </w:rPr>
        <w:t>………</w:t>
      </w:r>
      <w:r w:rsidRPr="005B72C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15.01.2026 r. </w:t>
      </w:r>
      <w:r w:rsidR="00AC7370">
        <w:rPr>
          <w:rFonts w:asciiTheme="minorHAnsi" w:hAnsiTheme="minorHAnsi" w:cstheme="minorHAnsi"/>
          <w:sz w:val="22"/>
          <w:szCs w:val="22"/>
        </w:rPr>
        <w:t>………..</w:t>
      </w:r>
      <w:r w:rsidRPr="005B72C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343E1A66" w14:textId="77777777" w:rsidR="008F7C9D" w:rsidRDefault="008F7C9D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EC77EF" w14:textId="77777777" w:rsidR="008F7C9D" w:rsidRDefault="008F7C9D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8BB150" w14:textId="77777777" w:rsidR="008F7C9D" w:rsidRDefault="008F7C9D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8DADA0" w14:textId="5855FA7C" w:rsidR="008F7C9D" w:rsidRDefault="00AC7370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Oddział Rejonowy</w:t>
      </w:r>
      <w:r w:rsidR="00ED0ACA" w:rsidRPr="005B72C6">
        <w:rPr>
          <w:rFonts w:asciiTheme="minorHAnsi" w:hAnsiTheme="minorHAnsi" w:cstheme="minorHAnsi"/>
          <w:b/>
          <w:sz w:val="22"/>
          <w:szCs w:val="22"/>
        </w:rPr>
        <w:t xml:space="preserve"> Polskiego Czerwonego Krzyża</w:t>
      </w:r>
      <w:r w:rsidR="00ED0ACA" w:rsidRPr="005B72C6">
        <w:rPr>
          <w:rFonts w:asciiTheme="minorHAnsi" w:hAnsiTheme="minorHAnsi" w:cstheme="minorHAnsi"/>
          <w:sz w:val="22"/>
          <w:szCs w:val="22"/>
        </w:rPr>
        <w:t xml:space="preserve"> zaprasza Państwa Placówkę do udziału </w:t>
      </w:r>
      <w:r w:rsidR="00ED0ACA" w:rsidRPr="005B72C6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8F7C9D">
        <w:rPr>
          <w:rFonts w:asciiTheme="minorHAnsi" w:hAnsiTheme="minorHAnsi" w:cstheme="minorHAnsi"/>
          <w:b/>
          <w:sz w:val="22"/>
          <w:szCs w:val="22"/>
        </w:rPr>
        <w:t>XXV</w:t>
      </w:r>
      <w:r w:rsidR="00ED0ACA" w:rsidRPr="005B72C6">
        <w:rPr>
          <w:rFonts w:asciiTheme="minorHAnsi" w:hAnsiTheme="minorHAnsi" w:cstheme="minorHAnsi"/>
          <w:b/>
          <w:sz w:val="22"/>
          <w:szCs w:val="22"/>
        </w:rPr>
        <w:t xml:space="preserve"> edycji Gorączki Złota. </w:t>
      </w:r>
    </w:p>
    <w:p w14:paraId="34C2CFE8" w14:textId="77777777" w:rsidR="008F7C9D" w:rsidRDefault="008F7C9D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C4CCE3" w14:textId="1E4AC05F" w:rsidR="00C04500" w:rsidRPr="008F7C9D" w:rsidRDefault="00ED0ACA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Zasady są proste. 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>W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widocznym miejscu 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stawiamy 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>skarbonkę (może to być słoik lub inny pojemnik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>), którą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oznaczamy napisem „</w:t>
      </w:r>
      <w:r w:rsidRPr="005B72C6">
        <w:rPr>
          <w:rFonts w:asciiTheme="minorHAnsi" w:hAnsiTheme="minorHAnsi" w:cstheme="minorHAnsi"/>
          <w:b/>
          <w:color w:val="242424"/>
          <w:sz w:val="22"/>
          <w:szCs w:val="22"/>
        </w:rPr>
        <w:t>Gorączka Złota PCK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”. </w:t>
      </w:r>
    </w:p>
    <w:p w14:paraId="5336A2A1" w14:textId="1FFF353A" w:rsidR="00C04500" w:rsidRPr="005B72C6" w:rsidRDefault="00ED0ACA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</w:rPr>
        <w:t>Do skarbonki wrzucamy TYLKO „złote drobniaki”,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5B72C6">
        <w:rPr>
          <w:rFonts w:asciiTheme="minorHAnsi" w:hAnsiTheme="minorHAnsi" w:cstheme="minorHAnsi"/>
          <w:color w:val="242424"/>
          <w:sz w:val="22"/>
          <w:szCs w:val="22"/>
        </w:rPr>
        <w:t>czyli 1, 2 czy 5 groszy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>Cała a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kcja polega na zebraniu jak największej liczby monet (liczy się ich waga). </w:t>
      </w:r>
    </w:p>
    <w:p w14:paraId="7A07EACE" w14:textId="3DD103F0" w:rsidR="00ED0ACA" w:rsidRPr="005B72C6" w:rsidRDefault="00C04500" w:rsidP="008F7C9D">
      <w:pPr>
        <w:pStyle w:val="Bezodstpw1"/>
        <w:tabs>
          <w:tab w:val="left" w:pos="708"/>
          <w:tab w:val="left" w:pos="6450"/>
        </w:tabs>
        <w:spacing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  <w:u w:val="single"/>
        </w:rPr>
        <w:t xml:space="preserve">Każdy </w:t>
      </w:r>
      <w:r w:rsidR="00ED0ACA" w:rsidRPr="005B72C6">
        <w:rPr>
          <w:rFonts w:asciiTheme="minorHAnsi" w:hAnsiTheme="minorHAnsi" w:cstheme="minorHAnsi"/>
          <w:color w:val="242424"/>
          <w:sz w:val="22"/>
          <w:szCs w:val="22"/>
          <w:u w:val="single"/>
        </w:rPr>
        <w:t>może wz</w:t>
      </w:r>
      <w:r w:rsidRPr="005B72C6">
        <w:rPr>
          <w:rFonts w:asciiTheme="minorHAnsi" w:hAnsiTheme="minorHAnsi" w:cstheme="minorHAnsi"/>
          <w:color w:val="242424"/>
          <w:sz w:val="22"/>
          <w:szCs w:val="22"/>
          <w:u w:val="single"/>
        </w:rPr>
        <w:t xml:space="preserve">iąć udział w konkursie – firma, </w:t>
      </w:r>
      <w:r w:rsidR="00ED0ACA" w:rsidRPr="005B72C6">
        <w:rPr>
          <w:rFonts w:asciiTheme="minorHAnsi" w:hAnsiTheme="minorHAnsi" w:cstheme="minorHAnsi"/>
          <w:color w:val="242424"/>
          <w:sz w:val="22"/>
          <w:szCs w:val="22"/>
          <w:u w:val="single"/>
        </w:rPr>
        <w:t>placówka edukacyjna, czy prywatna osoba.</w:t>
      </w:r>
      <w:r w:rsidR="00ED0ACA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Akcja podzielona jest na 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>4 kategorie: przedszkola, szkoły, instytucje, osoba prywatna. P</w:t>
      </w:r>
      <w:r w:rsidR="00ED0ACA" w:rsidRPr="005B72C6">
        <w:rPr>
          <w:rFonts w:asciiTheme="minorHAnsi" w:hAnsiTheme="minorHAnsi" w:cstheme="minorHAnsi"/>
          <w:color w:val="242424"/>
          <w:sz w:val="22"/>
          <w:szCs w:val="22"/>
        </w:rPr>
        <w:t>lacówka/instytucja/osoba, która zbierze najwięcej monet w danej kategorii otrzyma nagrodę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Polskiego Czerwonego Krzyża</w:t>
      </w:r>
      <w:r w:rsidR="00ED0ACA" w:rsidRPr="005B72C6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51197218" w14:textId="77777777" w:rsidR="00B65460" w:rsidRPr="005B72C6" w:rsidRDefault="00B65460" w:rsidP="008F7C9D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03F80460" w14:textId="77777777" w:rsidR="008F7C9D" w:rsidRDefault="00ED0ACA" w:rsidP="008F7C9D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Zebrane 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>fundusze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zostaną przeznaczone na pomoc dzieciom, dofinansowując </w:t>
      </w:r>
      <w:r w:rsidR="00C04500" w:rsidRPr="005B72C6">
        <w:rPr>
          <w:rFonts w:asciiTheme="minorHAnsi" w:hAnsiTheme="minorHAnsi" w:cstheme="minorHAnsi"/>
          <w:color w:val="242424"/>
          <w:sz w:val="22"/>
          <w:szCs w:val="22"/>
        </w:rPr>
        <w:t>m.in.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>: letni wypoczynek, ciepłe posiłki w szkołach, wyprawki szkolne, a także pomoce naukowe. Dzieci, zbierając grosiki do skarbonek, pomagają tym samym swoim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rówieśnikom. Tak więc akcja ta, 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to również nauczanie kolejnych pokoleń bezinteresownego pomagania, co jest jednym z kluczowych 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>zadań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P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olskiego 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>C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zerwonego 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>K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>rzyża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</w:p>
    <w:p w14:paraId="2DCD7167" w14:textId="77777777" w:rsidR="008F7C9D" w:rsidRDefault="008F7C9D" w:rsidP="008F7C9D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34BDBEC4" w14:textId="5CCC89C0" w:rsidR="00F54626" w:rsidRPr="005B72C6" w:rsidRDefault="00ED0ACA" w:rsidP="008F7C9D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Akcja zbierania 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>„złotych drobniaków”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z roku na rok cieszy się coraz większym zainteresowaniem wśród placówek edukacyjnych, firm, instytucji i od zeszłego roku, również osób prywatnych. Mamy więc nadzieję, że i w tym roku będziemy mogli liczyć na Państwa w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>s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parcie. </w:t>
      </w:r>
    </w:p>
    <w:p w14:paraId="3C6CDEA8" w14:textId="58B977BC" w:rsidR="00ED0ACA" w:rsidRPr="005B72C6" w:rsidRDefault="00ED0ACA" w:rsidP="008F7C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72C6">
        <w:rPr>
          <w:rFonts w:asciiTheme="minorHAnsi" w:hAnsiTheme="minorHAnsi" w:cstheme="minorHAnsi"/>
          <w:sz w:val="22"/>
          <w:szCs w:val="22"/>
        </w:rPr>
        <w:t xml:space="preserve">Wasze zaangażowanie i dobre serca </w:t>
      </w:r>
      <w:r w:rsidRPr="005B72C6">
        <w:rPr>
          <w:rFonts w:asciiTheme="minorHAnsi" w:hAnsiTheme="minorHAnsi" w:cstheme="minorHAnsi"/>
          <w:b/>
          <w:sz w:val="22"/>
          <w:szCs w:val="22"/>
        </w:rPr>
        <w:t xml:space="preserve">zmieniają „gorączkowo” zbierane </w:t>
      </w:r>
      <w:r w:rsidR="005B72C6">
        <w:rPr>
          <w:rFonts w:asciiTheme="minorHAnsi" w:hAnsiTheme="minorHAnsi" w:cstheme="minorHAnsi"/>
          <w:b/>
          <w:sz w:val="22"/>
          <w:szCs w:val="22"/>
        </w:rPr>
        <w:t xml:space="preserve">drobniaki </w:t>
      </w:r>
      <w:r w:rsidRPr="005B72C6">
        <w:rPr>
          <w:rFonts w:asciiTheme="minorHAnsi" w:hAnsiTheme="minorHAnsi" w:cstheme="minorHAnsi"/>
          <w:b/>
          <w:sz w:val="22"/>
          <w:szCs w:val="22"/>
        </w:rPr>
        <w:t>w TONY ZŁOTA</w:t>
      </w:r>
      <w:r w:rsidRPr="005B72C6">
        <w:rPr>
          <w:rFonts w:asciiTheme="minorHAnsi" w:hAnsiTheme="minorHAnsi" w:cstheme="minorHAnsi"/>
          <w:sz w:val="22"/>
          <w:szCs w:val="22"/>
        </w:rPr>
        <w:t xml:space="preserve">, które mogą odmienić los potrzebujących dzieci. 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Dodamy z dumą, że od początku trwania akcji </w:t>
      </w:r>
      <w:r w:rsidR="00F54626" w:rsidRPr="005B72C6">
        <w:rPr>
          <w:rFonts w:asciiTheme="minorHAnsi" w:hAnsiTheme="minorHAnsi" w:cstheme="minorHAnsi"/>
          <w:b/>
          <w:color w:val="242424"/>
          <w:sz w:val="22"/>
          <w:szCs w:val="22"/>
        </w:rPr>
        <w:t>udało nam się zebrać na Mazowszu ponad 300.000,00 złotych</w:t>
      </w:r>
      <w:r w:rsidR="00F54626" w:rsidRPr="005B72C6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37A6AC7F" w14:textId="77F86C4C" w:rsidR="00ED0ACA" w:rsidRPr="005B72C6" w:rsidRDefault="00F54626" w:rsidP="008F7C9D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</w:rPr>
        <w:t>Przekazujemy materiały promujące  akcję „Gorączkę Złota” wraz ze szczegółowymi informacjami</w:t>
      </w:r>
      <w:r w:rsidR="00ED0ACA"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zawartymi w załączonym Regulaminie. </w:t>
      </w:r>
    </w:p>
    <w:p w14:paraId="105F89A3" w14:textId="104DD35C" w:rsidR="00F54626" w:rsidRPr="005B72C6" w:rsidRDefault="00F54626" w:rsidP="008F7C9D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B72C6">
        <w:rPr>
          <w:rFonts w:asciiTheme="minorHAnsi" w:hAnsiTheme="minorHAnsi" w:cstheme="minorHAnsi"/>
          <w:color w:val="242424"/>
          <w:sz w:val="22"/>
          <w:szCs w:val="22"/>
        </w:rPr>
        <w:t xml:space="preserve">Zainteresowane placówki oświatowe prosimy o kontakt z p. Alicją </w:t>
      </w:r>
      <w:r w:rsidR="008F7C9D">
        <w:rPr>
          <w:rFonts w:asciiTheme="minorHAnsi" w:hAnsiTheme="minorHAnsi" w:cstheme="minorHAnsi"/>
          <w:color w:val="242424"/>
          <w:sz w:val="22"/>
          <w:szCs w:val="22"/>
        </w:rPr>
        <w:t xml:space="preserve">Bogiel, </w:t>
      </w:r>
      <w:hyperlink r:id="rId11" w:history="1">
        <w:r w:rsidR="008F7C9D" w:rsidRPr="008F7C9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alicja.bogiel@pck.pl</w:t>
        </w:r>
      </w:hyperlink>
      <w:r w:rsidR="008F7C9D" w:rsidRPr="008F7C9D">
        <w:rPr>
          <w:rFonts w:asciiTheme="minorHAnsi" w:hAnsiTheme="minorHAnsi" w:cstheme="minorHAnsi"/>
          <w:sz w:val="22"/>
          <w:szCs w:val="22"/>
        </w:rPr>
        <w:t>,</w:t>
      </w:r>
      <w:r w:rsidR="008F7C9D">
        <w:rPr>
          <w:rFonts w:asciiTheme="minorHAnsi" w:hAnsiTheme="minorHAnsi" w:cstheme="minorHAnsi"/>
          <w:color w:val="242424"/>
          <w:sz w:val="22"/>
          <w:szCs w:val="22"/>
        </w:rPr>
        <w:t xml:space="preserve"> tel. 22 50 65 191.</w:t>
      </w:r>
    </w:p>
    <w:p w14:paraId="6E885D44" w14:textId="5D60784C" w:rsidR="00881EDD" w:rsidRPr="005B72C6" w:rsidRDefault="00881EDD" w:rsidP="008F7C9D">
      <w:pPr>
        <w:pStyle w:val="NormalnyWeb"/>
        <w:shd w:val="clear" w:color="auto" w:fill="FFFFFF"/>
        <w:spacing w:before="0" w:beforeAutospacing="0" w:after="225" w:afterAutospacing="0" w:line="276" w:lineRule="auto"/>
        <w:jc w:val="right"/>
        <w:rPr>
          <w:rFonts w:ascii="Verdana" w:hAnsi="Verdana" w:cstheme="majorHAnsi"/>
          <w:color w:val="000000"/>
          <w:sz w:val="22"/>
          <w:szCs w:val="22"/>
        </w:rPr>
      </w:pPr>
      <w:r w:rsidRPr="005B72C6">
        <w:rPr>
          <w:rFonts w:asciiTheme="minorHAnsi" w:hAnsiTheme="minorHAnsi" w:cstheme="minorHAnsi"/>
          <w:color w:val="000000"/>
          <w:sz w:val="22"/>
          <w:szCs w:val="22"/>
        </w:rPr>
        <w:t>Z poważaniem,</w:t>
      </w:r>
      <w:r w:rsidRPr="005B72C6">
        <w:rPr>
          <w:rFonts w:asciiTheme="minorHAnsi" w:hAnsiTheme="minorHAnsi" w:cstheme="minorHAnsi"/>
          <w:color w:val="000000"/>
          <w:sz w:val="22"/>
          <w:szCs w:val="22"/>
        </w:rPr>
        <w:br/>
      </w:r>
    </w:p>
    <w:sectPr w:rsidR="00881EDD" w:rsidRPr="005B72C6" w:rsidSect="008F7C9D">
      <w:headerReference w:type="default" r:id="rId12"/>
      <w:footerReference w:type="default" r:id="rId13"/>
      <w:pgSz w:w="11906" w:h="16838"/>
      <w:pgMar w:top="2268" w:right="595" w:bottom="2552" w:left="294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631AF" w14:textId="77777777" w:rsidR="004E2C28" w:rsidRDefault="004E2C28" w:rsidP="00E70272">
      <w:pPr>
        <w:spacing w:after="0" w:line="240" w:lineRule="auto"/>
      </w:pPr>
      <w:r>
        <w:separator/>
      </w:r>
    </w:p>
  </w:endnote>
  <w:endnote w:type="continuationSeparator" w:id="0">
    <w:p w14:paraId="47E97CD8" w14:textId="77777777" w:rsidR="004E2C28" w:rsidRDefault="004E2C28" w:rsidP="00E7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9D86" w14:textId="3575B927" w:rsidR="00E70272" w:rsidRDefault="00E70272" w:rsidP="00E70272">
    <w:pPr>
      <w:pStyle w:val="Stopka"/>
      <w:ind w:left="-1417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4CEE94" wp14:editId="2CC80E5D">
          <wp:simplePos x="0" y="0"/>
          <wp:positionH relativeFrom="column">
            <wp:posOffset>-1855047</wp:posOffset>
          </wp:positionH>
          <wp:positionV relativeFrom="paragraph">
            <wp:posOffset>-1169670</wp:posOffset>
          </wp:positionV>
          <wp:extent cx="7547716" cy="1331949"/>
          <wp:effectExtent l="0" t="0" r="0" b="0"/>
          <wp:wrapNone/>
          <wp:docPr id="1402258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58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716" cy="1331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D110" w14:textId="77777777" w:rsidR="004E2C28" w:rsidRDefault="004E2C28" w:rsidP="00E70272">
      <w:pPr>
        <w:spacing w:after="0" w:line="240" w:lineRule="auto"/>
      </w:pPr>
      <w:r>
        <w:separator/>
      </w:r>
    </w:p>
  </w:footnote>
  <w:footnote w:type="continuationSeparator" w:id="0">
    <w:p w14:paraId="7FFA698C" w14:textId="77777777" w:rsidR="004E2C28" w:rsidRDefault="004E2C28" w:rsidP="00E7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51D8" w14:textId="135B03B0" w:rsidR="00E70272" w:rsidRDefault="00E70272" w:rsidP="00E70272">
    <w:pPr>
      <w:pStyle w:val="Nagwek"/>
      <w:tabs>
        <w:tab w:val="clear" w:pos="9072"/>
      </w:tabs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A930EF" wp14:editId="07384E20">
          <wp:simplePos x="0" y="0"/>
          <wp:positionH relativeFrom="column">
            <wp:posOffset>-1871978</wp:posOffset>
          </wp:positionH>
          <wp:positionV relativeFrom="paragraph">
            <wp:posOffset>0</wp:posOffset>
          </wp:positionV>
          <wp:extent cx="7559996" cy="1651764"/>
          <wp:effectExtent l="0" t="0" r="0" b="0"/>
          <wp:wrapNone/>
          <wp:docPr id="896786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8653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651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F2345"/>
    <w:multiLevelType w:val="multilevel"/>
    <w:tmpl w:val="8042F52C"/>
    <w:lvl w:ilvl="0">
      <w:numFmt w:val="decimalZero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ED32C86"/>
    <w:multiLevelType w:val="multilevel"/>
    <w:tmpl w:val="869EF002"/>
    <w:lvl w:ilvl="0">
      <w:numFmt w:val="decimalZero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F6"/>
    <w:rsid w:val="000C5F0F"/>
    <w:rsid w:val="00177222"/>
    <w:rsid w:val="00202A7E"/>
    <w:rsid w:val="0029016A"/>
    <w:rsid w:val="002C3044"/>
    <w:rsid w:val="002C6727"/>
    <w:rsid w:val="00326224"/>
    <w:rsid w:val="003A34CE"/>
    <w:rsid w:val="003A67F8"/>
    <w:rsid w:val="003C484D"/>
    <w:rsid w:val="004A1DA1"/>
    <w:rsid w:val="004E2C28"/>
    <w:rsid w:val="005449A6"/>
    <w:rsid w:val="00596DFC"/>
    <w:rsid w:val="005B72C6"/>
    <w:rsid w:val="00655C26"/>
    <w:rsid w:val="006A2769"/>
    <w:rsid w:val="006B5392"/>
    <w:rsid w:val="0074261A"/>
    <w:rsid w:val="007631DA"/>
    <w:rsid w:val="00881EDD"/>
    <w:rsid w:val="008F7C9D"/>
    <w:rsid w:val="00902096"/>
    <w:rsid w:val="00911160"/>
    <w:rsid w:val="00980211"/>
    <w:rsid w:val="00991815"/>
    <w:rsid w:val="00A320E1"/>
    <w:rsid w:val="00A51E3D"/>
    <w:rsid w:val="00AC7370"/>
    <w:rsid w:val="00B65460"/>
    <w:rsid w:val="00BC5F13"/>
    <w:rsid w:val="00BC6540"/>
    <w:rsid w:val="00C04500"/>
    <w:rsid w:val="00C05738"/>
    <w:rsid w:val="00C26DB3"/>
    <w:rsid w:val="00C37CBE"/>
    <w:rsid w:val="00C476E5"/>
    <w:rsid w:val="00CD12E3"/>
    <w:rsid w:val="00D01557"/>
    <w:rsid w:val="00D76906"/>
    <w:rsid w:val="00DB17A1"/>
    <w:rsid w:val="00E23862"/>
    <w:rsid w:val="00E70272"/>
    <w:rsid w:val="00E72C8D"/>
    <w:rsid w:val="00ED0ACA"/>
    <w:rsid w:val="00F54626"/>
    <w:rsid w:val="00FB6AF1"/>
    <w:rsid w:val="00FC03F6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7AABE"/>
  <w15:chartTrackingRefBased/>
  <w15:docId w15:val="{1A7DC090-2EFC-A247-9374-4482C7D7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55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3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3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3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3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3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3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3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3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3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3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3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272"/>
  </w:style>
  <w:style w:type="paragraph" w:styleId="Stopka">
    <w:name w:val="footer"/>
    <w:basedOn w:val="Normalny"/>
    <w:link w:val="StopkaZnak"/>
    <w:uiPriority w:val="99"/>
    <w:unhideWhenUsed/>
    <w:rsid w:val="00E7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272"/>
  </w:style>
  <w:style w:type="paragraph" w:styleId="NormalnyWeb">
    <w:name w:val="Normal (Web)"/>
    <w:basedOn w:val="Normalny"/>
    <w:uiPriority w:val="99"/>
    <w:unhideWhenUsed/>
    <w:rsid w:val="00CD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Bezodstpw1">
    <w:name w:val="Bez odstępów1"/>
    <w:rsid w:val="00ED0ACA"/>
    <w:pPr>
      <w:widowControl w:val="0"/>
      <w:overflowPunct w:val="0"/>
      <w:adjustRightInd w:val="0"/>
      <w:spacing w:after="0" w:line="240" w:lineRule="auto"/>
    </w:pPr>
    <w:rPr>
      <w:rFonts w:ascii="Times New Roman" w:eastAsia="Calibri" w:hAnsi="Times New Roman" w:cs="Times New Roman"/>
      <w:kern w:val="28"/>
      <w:lang w:eastAsia="pl-PL"/>
      <w14:ligatures w14:val="none"/>
    </w:rPr>
  </w:style>
  <w:style w:type="paragraph" w:customStyle="1" w:styleId="xmsonormal">
    <w:name w:val="x_msonormal"/>
    <w:basedOn w:val="Normalny"/>
    <w:rsid w:val="00ED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F7C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cja.bogiel@pck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9a136-b428-4ed4-bf4a-5f7df67e8600" xsi:nil="true"/>
    <lcf76f155ced4ddcb4097134ff3c332f xmlns="7a8ad1b3-709a-4084-a1eb-3507ef4c65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DD212ADAF89741A6F91F6A5B256355" ma:contentTypeVersion="10" ma:contentTypeDescription="Utwórz nowy dokument." ma:contentTypeScope="" ma:versionID="4322cede81470e6820c053f28bae1099">
  <xsd:schema xmlns:xsd="http://www.w3.org/2001/XMLSchema" xmlns:xs="http://www.w3.org/2001/XMLSchema" xmlns:p="http://schemas.microsoft.com/office/2006/metadata/properties" xmlns:ns2="7a8ad1b3-709a-4084-a1eb-3507ef4c6575" xmlns:ns3="4ae9a136-b428-4ed4-bf4a-5f7df67e8600" targetNamespace="http://schemas.microsoft.com/office/2006/metadata/properties" ma:root="true" ma:fieldsID="4cfb9c350cd06cf334045016b1d4c843" ns2:_="" ns3:_="">
    <xsd:import namespace="7a8ad1b3-709a-4084-a1eb-3507ef4c6575"/>
    <xsd:import namespace="4ae9a136-b428-4ed4-bf4a-5f7df67e8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ad1b3-709a-4084-a1eb-3507ef4c6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6a1f7b2-379b-4f76-9db2-d7e9804f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9a136-b428-4ed4-bf4a-5f7df67e86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fd4a8e-f778-44aa-9fbd-45d40b380e84}" ma:internalName="TaxCatchAll" ma:showField="CatchAllData" ma:web="4ae9a136-b428-4ed4-bf4a-5f7df67e8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85B90-DE7B-4AE5-AD0E-EDB918736CFC}">
  <ds:schemaRefs>
    <ds:schemaRef ds:uri="http://schemas.microsoft.com/office/2006/metadata/properties"/>
    <ds:schemaRef ds:uri="http://schemas.microsoft.com/office/infopath/2007/PartnerControls"/>
    <ds:schemaRef ds:uri="4ae9a136-b428-4ed4-bf4a-5f7df67e8600"/>
    <ds:schemaRef ds:uri="7a8ad1b3-709a-4084-a1eb-3507ef4c6575"/>
  </ds:schemaRefs>
</ds:datastoreItem>
</file>

<file path=customXml/itemProps2.xml><?xml version="1.0" encoding="utf-8"?>
<ds:datastoreItem xmlns:ds="http://schemas.openxmlformats.org/officeDocument/2006/customXml" ds:itemID="{D5AAEB83-5A7D-4DB4-A325-7690421C4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98C8B-D393-455F-9E24-5650FB7CC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ad1b3-709a-4084-a1eb-3507ef4c6575"/>
    <ds:schemaRef ds:uri="4ae9a136-b428-4ed4-bf4a-5f7df67e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E2AF1-8169-41C1-A8A3-A29F2A4D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Pikusa</dc:creator>
  <cp:keywords/>
  <dc:description/>
  <cp:lastModifiedBy>Anna Gabriela Fiszer</cp:lastModifiedBy>
  <cp:revision>2</cp:revision>
  <cp:lastPrinted>2025-10-01T10:00:00Z</cp:lastPrinted>
  <dcterms:created xsi:type="dcterms:W3CDTF">2026-01-19T10:38:00Z</dcterms:created>
  <dcterms:modified xsi:type="dcterms:W3CDTF">2026-01-19T10:38:00Z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0x010100BFDD212ADAF89741A6F91F6A5B256355</vt:lpwstr>
  </property>
</Properties>
</file>