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0E72" w14:textId="77777777" w:rsidR="00404236" w:rsidRDefault="00404236" w:rsidP="003C15CA">
      <w:pPr>
        <w:pStyle w:val="Default"/>
        <w:rPr>
          <w:rFonts w:asciiTheme="minorHAnsi" w:hAnsiTheme="minorHAnsi" w:cstheme="minorHAnsi"/>
        </w:rPr>
      </w:pPr>
    </w:p>
    <w:p w14:paraId="37B31C4E" w14:textId="4C79FC90" w:rsidR="00404236" w:rsidRPr="00404236" w:rsidRDefault="00404236" w:rsidP="00404236">
      <w:pPr>
        <w:pStyle w:val="Default"/>
        <w:jc w:val="center"/>
        <w:rPr>
          <w:rFonts w:asciiTheme="minorHAnsi" w:hAnsiTheme="minorHAnsi" w:cstheme="minorHAnsi"/>
        </w:rPr>
      </w:pPr>
      <w:r w:rsidRPr="00404236">
        <w:rPr>
          <w:rFonts w:asciiTheme="minorHAnsi" w:hAnsiTheme="minorHAnsi" w:cstheme="minorHAnsi"/>
        </w:rPr>
        <w:drawing>
          <wp:inline distT="0" distB="0" distL="0" distR="0" wp14:anchorId="6C91FD66" wp14:editId="53105B28">
            <wp:extent cx="2316892" cy="982980"/>
            <wp:effectExtent l="0" t="0" r="7620" b="7620"/>
            <wp:docPr id="729159890" name="Obraz 2" descr="Obraz zawierający tekst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59890" name="Obraz 2" descr="Obraz zawierający tekst, symbol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13" cy="9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8CA18" w14:textId="77777777" w:rsidR="00404236" w:rsidRDefault="00404236" w:rsidP="003C15CA">
      <w:pPr>
        <w:pStyle w:val="Default"/>
        <w:rPr>
          <w:rFonts w:asciiTheme="minorHAnsi" w:hAnsiTheme="minorHAnsi" w:cstheme="minorHAnsi"/>
        </w:rPr>
      </w:pPr>
    </w:p>
    <w:p w14:paraId="426201B9" w14:textId="77777777" w:rsidR="00404236" w:rsidRPr="00B13084" w:rsidRDefault="00404236" w:rsidP="003C15CA">
      <w:pPr>
        <w:pStyle w:val="Default"/>
        <w:rPr>
          <w:rFonts w:asciiTheme="minorHAnsi" w:hAnsiTheme="minorHAnsi" w:cstheme="minorHAnsi"/>
        </w:rPr>
      </w:pPr>
    </w:p>
    <w:p w14:paraId="2668DD07" w14:textId="51455F1E" w:rsidR="003C15CA" w:rsidRPr="00B13084" w:rsidRDefault="003C15CA" w:rsidP="003C15CA">
      <w:pPr>
        <w:pStyle w:val="Default"/>
        <w:jc w:val="center"/>
        <w:rPr>
          <w:rFonts w:asciiTheme="minorHAnsi" w:hAnsiTheme="minorHAnsi" w:cstheme="minorHAnsi"/>
          <w:b/>
          <w:bCs/>
          <w:iCs/>
          <w:sz w:val="40"/>
          <w:szCs w:val="36"/>
        </w:rPr>
      </w:pPr>
      <w:r w:rsidRPr="00B13084">
        <w:rPr>
          <w:rFonts w:asciiTheme="minorHAnsi" w:hAnsiTheme="minorHAnsi" w:cstheme="minorHAnsi"/>
          <w:b/>
          <w:bCs/>
          <w:sz w:val="32"/>
          <w:szCs w:val="32"/>
        </w:rPr>
        <w:t>REGULAMIN KONKURSU ORGANIZOWANEGO W RAMACH AKCJI</w:t>
      </w:r>
      <w:r w:rsidRPr="00B13084">
        <w:rPr>
          <w:rFonts w:asciiTheme="minorHAnsi" w:hAnsiTheme="minorHAnsi" w:cstheme="minorHAnsi"/>
          <w:b/>
          <w:bCs/>
          <w:sz w:val="40"/>
          <w:szCs w:val="36"/>
        </w:rPr>
        <w:t xml:space="preserve"> </w:t>
      </w:r>
      <w:r w:rsidRPr="00B13084">
        <w:rPr>
          <w:rFonts w:asciiTheme="minorHAnsi" w:hAnsiTheme="minorHAnsi" w:cstheme="minorHAnsi"/>
          <w:b/>
          <w:bCs/>
          <w:iCs/>
          <w:sz w:val="40"/>
          <w:szCs w:val="36"/>
        </w:rPr>
        <w:t>GORĄCZKA ZŁOTA PCK</w:t>
      </w:r>
    </w:p>
    <w:p w14:paraId="757572B2" w14:textId="77777777" w:rsidR="00B13084" w:rsidRPr="00B13084" w:rsidRDefault="00B13084" w:rsidP="003C15CA">
      <w:pPr>
        <w:pStyle w:val="Default"/>
        <w:jc w:val="center"/>
        <w:rPr>
          <w:rFonts w:asciiTheme="minorHAnsi" w:hAnsiTheme="minorHAnsi" w:cstheme="minorHAnsi"/>
          <w:sz w:val="40"/>
          <w:szCs w:val="36"/>
        </w:rPr>
      </w:pPr>
    </w:p>
    <w:p w14:paraId="1FF4099F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1. Cel konkursu </w:t>
      </w:r>
    </w:p>
    <w:p w14:paraId="7021D573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WSPARCIE DZIECI I MŁODZIEŻY, w tym między innymi: </w:t>
      </w:r>
    </w:p>
    <w:p w14:paraId="5D06A1EC" w14:textId="1A83CAC1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wsparcie edukacyjne dzieci; </w:t>
      </w:r>
    </w:p>
    <w:p w14:paraId="627ED265" w14:textId="7A2A3304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wypoczynek letni dla dzieci; </w:t>
      </w:r>
    </w:p>
    <w:p w14:paraId="365A499A" w14:textId="12F1C63A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dofinansowanie ciepłych posiłków dla dzieci; </w:t>
      </w:r>
    </w:p>
    <w:p w14:paraId="40C67BC7" w14:textId="3A7C171B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uaktywnienie i uwrażliwienie społeczeństwa na krzywdę drugiego człowieka;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9874B2D" w14:textId="2306599C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promocja idei wolontariatu wśród mieszkańców. </w:t>
      </w:r>
    </w:p>
    <w:p w14:paraId="765BB491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8BD814" w14:textId="3A111383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2. Adresaci konkursu </w:t>
      </w:r>
    </w:p>
    <w:p w14:paraId="0EED31DD" w14:textId="2D6CEE6B" w:rsidR="003C15CA" w:rsidRPr="00B13084" w:rsidRDefault="003C15CA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Konkurs przeznaczony jest dla mieszkańców </w:t>
      </w:r>
      <w:r w:rsidR="00345842">
        <w:rPr>
          <w:rFonts w:asciiTheme="minorHAnsi" w:hAnsiTheme="minorHAnsi" w:cstheme="minorHAnsi"/>
          <w:sz w:val="22"/>
          <w:szCs w:val="22"/>
        </w:rPr>
        <w:t>w</w:t>
      </w:r>
      <w:r w:rsidR="00EE68A7">
        <w:rPr>
          <w:rFonts w:asciiTheme="minorHAnsi" w:hAnsiTheme="minorHAnsi" w:cstheme="minorHAnsi"/>
          <w:sz w:val="22"/>
          <w:szCs w:val="22"/>
        </w:rPr>
        <w:t>ojewództwa Mazowieckiego</w:t>
      </w:r>
      <w:r w:rsidR="00644DAD">
        <w:rPr>
          <w:rFonts w:asciiTheme="minorHAnsi" w:hAnsiTheme="minorHAnsi" w:cstheme="minorHAnsi"/>
          <w:sz w:val="22"/>
          <w:szCs w:val="22"/>
        </w:rPr>
        <w:t>.</w:t>
      </w:r>
      <w:r w:rsidRPr="00B13084">
        <w:rPr>
          <w:rFonts w:asciiTheme="minorHAnsi" w:hAnsiTheme="minorHAnsi" w:cstheme="minorHAnsi"/>
          <w:sz w:val="22"/>
          <w:szCs w:val="22"/>
        </w:rPr>
        <w:t xml:space="preserve"> Organizowany będzie w czterech kategoriach: </w:t>
      </w:r>
    </w:p>
    <w:p w14:paraId="3C9EA069" w14:textId="5FD278C2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 xml:space="preserve">Złota Szkoła </w:t>
      </w:r>
      <w:r w:rsidRPr="00B13084">
        <w:rPr>
          <w:rFonts w:asciiTheme="minorHAnsi" w:hAnsiTheme="minorHAnsi" w:cstheme="minorHAnsi"/>
          <w:sz w:val="22"/>
          <w:szCs w:val="22"/>
        </w:rPr>
        <w:t xml:space="preserve">– skierowana do szkół podstawowych oraz szkół ponadpodstawowych zarówno publicznych, jak i niepublicznych znajdujących się na terenie </w:t>
      </w:r>
      <w:r w:rsidR="00345842">
        <w:rPr>
          <w:rFonts w:asciiTheme="minorHAnsi" w:hAnsiTheme="minorHAnsi" w:cstheme="minorHAnsi"/>
          <w:sz w:val="22"/>
          <w:szCs w:val="22"/>
        </w:rPr>
        <w:t>województwa Mazowieckiego.</w:t>
      </w:r>
    </w:p>
    <w:p w14:paraId="2C7CADAB" w14:textId="00C15997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04236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B13084">
        <w:rPr>
          <w:rFonts w:asciiTheme="minorHAnsi" w:hAnsiTheme="minorHAnsi" w:cstheme="minorHAnsi"/>
          <w:b/>
          <w:sz w:val="22"/>
          <w:szCs w:val="22"/>
        </w:rPr>
        <w:t xml:space="preserve">ote Przedszkole </w:t>
      </w:r>
      <w:r w:rsidRPr="00B13084">
        <w:rPr>
          <w:rFonts w:asciiTheme="minorHAnsi" w:hAnsiTheme="minorHAnsi" w:cstheme="minorHAnsi"/>
          <w:sz w:val="22"/>
          <w:szCs w:val="22"/>
        </w:rPr>
        <w:t xml:space="preserve">– skierowana do przedszkoli zarówno publicznych, jak i niepublicznych na terenie </w:t>
      </w:r>
      <w:r w:rsidR="00371E29">
        <w:rPr>
          <w:rFonts w:asciiTheme="minorHAnsi" w:hAnsiTheme="minorHAnsi" w:cstheme="minorHAnsi"/>
          <w:sz w:val="22"/>
          <w:szCs w:val="22"/>
        </w:rPr>
        <w:t>w</w:t>
      </w:r>
      <w:r w:rsidR="00AA1FFE">
        <w:rPr>
          <w:rFonts w:asciiTheme="minorHAnsi" w:hAnsiTheme="minorHAnsi" w:cstheme="minorHAnsi"/>
          <w:sz w:val="22"/>
          <w:szCs w:val="22"/>
        </w:rPr>
        <w:t>ojewództwa Mazowieckiego</w:t>
      </w:r>
      <w:r w:rsidR="00345842">
        <w:rPr>
          <w:rFonts w:asciiTheme="minorHAnsi" w:hAnsiTheme="minorHAnsi" w:cstheme="minorHAnsi"/>
          <w:sz w:val="22"/>
          <w:szCs w:val="22"/>
        </w:rPr>
        <w:t>.</w:t>
      </w:r>
    </w:p>
    <w:p w14:paraId="461F4493" w14:textId="6F5DB81E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>Złota Firma/Instytucja</w:t>
      </w:r>
      <w:r w:rsidRPr="00B13084">
        <w:rPr>
          <w:rFonts w:asciiTheme="minorHAnsi" w:hAnsiTheme="minorHAnsi" w:cstheme="minorHAnsi"/>
          <w:sz w:val="22"/>
          <w:szCs w:val="22"/>
        </w:rPr>
        <w:t xml:space="preserve"> – skierowana do firm i instytucji działających na terenie </w:t>
      </w:r>
      <w:r w:rsidR="00371E29">
        <w:rPr>
          <w:rFonts w:asciiTheme="minorHAnsi" w:hAnsiTheme="minorHAnsi" w:cstheme="minorHAnsi"/>
          <w:sz w:val="22"/>
          <w:szCs w:val="22"/>
        </w:rPr>
        <w:t>w</w:t>
      </w:r>
      <w:r w:rsidR="00AA1FFE">
        <w:rPr>
          <w:rFonts w:asciiTheme="minorHAnsi" w:hAnsiTheme="minorHAnsi" w:cstheme="minorHAnsi"/>
          <w:sz w:val="22"/>
          <w:szCs w:val="22"/>
        </w:rPr>
        <w:t>ojewództwa Mazowieckiego</w:t>
      </w:r>
      <w:r w:rsidR="00345842">
        <w:rPr>
          <w:rFonts w:asciiTheme="minorHAnsi" w:hAnsiTheme="minorHAnsi" w:cstheme="minorHAnsi"/>
          <w:sz w:val="22"/>
          <w:szCs w:val="22"/>
        </w:rPr>
        <w:t>.</w:t>
      </w:r>
    </w:p>
    <w:p w14:paraId="389691DF" w14:textId="6CC8D313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>Złoty Człowiek</w:t>
      </w:r>
      <w:r w:rsidR="00B13084" w:rsidRPr="00B130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3084">
        <w:rPr>
          <w:rFonts w:asciiTheme="minorHAnsi" w:hAnsiTheme="minorHAnsi" w:cstheme="minorHAnsi"/>
          <w:b/>
          <w:sz w:val="22"/>
          <w:szCs w:val="22"/>
        </w:rPr>
        <w:t>–</w:t>
      </w:r>
      <w:r w:rsidRPr="00B13084">
        <w:rPr>
          <w:rFonts w:asciiTheme="minorHAnsi" w:hAnsiTheme="minorHAnsi" w:cstheme="minorHAnsi"/>
          <w:sz w:val="22"/>
          <w:szCs w:val="22"/>
        </w:rPr>
        <w:t xml:space="preserve"> kategoria indywidualna – skierowana do każdej osoby, która zgłosi się do udziału </w:t>
      </w:r>
      <w:r w:rsidR="00B13084">
        <w:rPr>
          <w:rFonts w:asciiTheme="minorHAnsi" w:hAnsiTheme="minorHAnsi" w:cstheme="minorHAnsi"/>
          <w:sz w:val="22"/>
          <w:szCs w:val="22"/>
        </w:rPr>
        <w:br/>
      </w:r>
      <w:r w:rsidRPr="00B13084">
        <w:rPr>
          <w:rFonts w:asciiTheme="minorHAnsi" w:hAnsiTheme="minorHAnsi" w:cstheme="minorHAnsi"/>
          <w:sz w:val="22"/>
          <w:szCs w:val="22"/>
        </w:rPr>
        <w:t xml:space="preserve">w konkursie poprzez wypełnienie stosownej deklaracji. </w:t>
      </w:r>
    </w:p>
    <w:p w14:paraId="0366E305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1FE37A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3. Organizator </w:t>
      </w:r>
    </w:p>
    <w:p w14:paraId="55CA3CB6" w14:textId="09A916D8" w:rsidR="003C15CA" w:rsidRPr="00B13084" w:rsidRDefault="000C28D7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Mazowiecki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Oddział Okręgowy Polskiego Czerwonego Krzyża, ul.</w:t>
      </w:r>
      <w:r w:rsidR="003458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Szańcowa 25, 01-458 Warszawa</w:t>
      </w:r>
      <w:r w:rsidR="00345842">
        <w:rPr>
          <w:rFonts w:asciiTheme="minorHAnsi" w:hAnsiTheme="minorHAnsi" w:cstheme="minorHAnsi"/>
          <w:sz w:val="22"/>
          <w:szCs w:val="22"/>
        </w:rPr>
        <w:t>.</w:t>
      </w:r>
    </w:p>
    <w:p w14:paraId="4A87E4C3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FF417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3FBBC" w14:textId="40FB874B" w:rsidR="003C15CA" w:rsidRDefault="003C15CA" w:rsidP="003C15C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4. Patroni i partnerzy </w:t>
      </w:r>
    </w:p>
    <w:p w14:paraId="1E0AC14C" w14:textId="3A45ADBF" w:rsidR="003C15CA" w:rsidRPr="00345842" w:rsidRDefault="00371E29" w:rsidP="003C15CA">
      <w:pPr>
        <w:pStyle w:val="Default"/>
        <w:spacing w:after="1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Agencja </w:t>
      </w:r>
      <w:proofErr w:type="spellStart"/>
      <w:r w:rsidR="00345842" w:rsidRPr="00345842">
        <w:rPr>
          <w:rFonts w:asciiTheme="minorHAnsi" w:hAnsiTheme="minorHAnsi" w:cstheme="minorHAnsi"/>
          <w:bCs/>
          <w:sz w:val="22"/>
          <w:szCs w:val="22"/>
        </w:rPr>
        <w:t>A</w:t>
      </w:r>
      <w:r w:rsidR="000C28D7" w:rsidRPr="00345842">
        <w:rPr>
          <w:rFonts w:asciiTheme="minorHAnsi" w:hAnsiTheme="minorHAnsi" w:cstheme="minorHAnsi"/>
          <w:bCs/>
          <w:sz w:val="22"/>
          <w:szCs w:val="22"/>
        </w:rPr>
        <w:t>dliner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01CB">
        <w:rPr>
          <w:rFonts w:asciiTheme="minorHAnsi" w:hAnsiTheme="minorHAnsi" w:cstheme="minorHAnsi"/>
          <w:bCs/>
          <w:sz w:val="22"/>
          <w:szCs w:val="22"/>
        </w:rPr>
        <w:t>Sp. z o.o.</w:t>
      </w:r>
    </w:p>
    <w:p w14:paraId="0D511459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5. Terminarz konkursu </w:t>
      </w:r>
    </w:p>
    <w:p w14:paraId="7A864AE2" w14:textId="02DE78F6" w:rsidR="003C15CA" w:rsidRPr="00B13084" w:rsidRDefault="003C15CA" w:rsidP="00BA01C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Ogłoszenie konkursu – </w:t>
      </w:r>
      <w:r w:rsidR="00D41CA0">
        <w:rPr>
          <w:rFonts w:asciiTheme="minorHAnsi" w:hAnsiTheme="minorHAnsi" w:cstheme="minorHAnsi"/>
          <w:b/>
          <w:bCs/>
          <w:sz w:val="22"/>
          <w:szCs w:val="22"/>
        </w:rPr>
        <w:t>styczeń</w:t>
      </w:r>
      <w:r w:rsidR="00C81038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</w:t>
      </w:r>
    </w:p>
    <w:p w14:paraId="0CF3B4EB" w14:textId="12501DFB" w:rsidR="003C15CA" w:rsidRPr="00B13084" w:rsidRDefault="003C15CA" w:rsidP="00BA01C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Zgłoszenia do konkursu</w:t>
      </w:r>
      <w:r w:rsidR="00345842">
        <w:rPr>
          <w:rFonts w:asciiTheme="minorHAnsi" w:hAnsiTheme="minorHAnsi" w:cstheme="minorHAnsi"/>
          <w:sz w:val="22"/>
          <w:szCs w:val="22"/>
        </w:rPr>
        <w:t xml:space="preserve">: </w:t>
      </w:r>
      <w:r w:rsidR="00C81038"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="00345842">
        <w:rPr>
          <w:rFonts w:asciiTheme="minorHAnsi" w:hAnsiTheme="minorHAnsi" w:cstheme="minorHAnsi"/>
          <w:b/>
          <w:sz w:val="22"/>
          <w:szCs w:val="22"/>
        </w:rPr>
        <w:t xml:space="preserve">– 28 </w:t>
      </w:r>
      <w:r w:rsidR="00D41CA0">
        <w:rPr>
          <w:rFonts w:asciiTheme="minorHAnsi" w:hAnsiTheme="minorHAnsi" w:cstheme="minorHAnsi"/>
          <w:b/>
          <w:bCs/>
          <w:sz w:val="22"/>
          <w:szCs w:val="22"/>
        </w:rPr>
        <w:t>luty</w:t>
      </w:r>
      <w:r w:rsidR="00C81038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</w:p>
    <w:p w14:paraId="76E670D3" w14:textId="03E2C9F2" w:rsidR="00345842" w:rsidRDefault="00BA01CB" w:rsidP="00BA01CB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akończenie konkursu – </w:t>
      </w:r>
      <w:r w:rsidR="00C81038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7C584D"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1038">
        <w:rPr>
          <w:rFonts w:asciiTheme="minorHAnsi" w:hAnsiTheme="minorHAnsi" w:cstheme="minorHAnsi"/>
          <w:b/>
          <w:bCs/>
          <w:sz w:val="22"/>
          <w:szCs w:val="22"/>
        </w:rPr>
        <w:t>maja 2026</w:t>
      </w:r>
      <w:r w:rsidR="003C15CA"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</w:t>
      </w:r>
    </w:p>
    <w:p w14:paraId="7C7055BD" w14:textId="00AE7613" w:rsidR="003C15CA" w:rsidRPr="00B13084" w:rsidRDefault="00345842" w:rsidP="00BA01C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345842">
        <w:rPr>
          <w:rFonts w:asciiTheme="minorHAnsi" w:hAnsiTheme="minorHAnsi" w:cstheme="minorHAnsi"/>
          <w:bCs/>
          <w:sz w:val="22"/>
          <w:szCs w:val="22"/>
        </w:rPr>
        <w:t>Dostarczanie monet do siedzib</w:t>
      </w:r>
      <w:r>
        <w:rPr>
          <w:rFonts w:asciiTheme="minorHAnsi" w:hAnsiTheme="minorHAnsi" w:cstheme="minorHAnsi"/>
          <w:bCs/>
          <w:sz w:val="22"/>
          <w:szCs w:val="22"/>
        </w:rPr>
        <w:t xml:space="preserve">y PCK: </w:t>
      </w:r>
      <w:r w:rsidRPr="00371E29">
        <w:rPr>
          <w:rFonts w:asciiTheme="minorHAnsi" w:hAnsiTheme="minorHAnsi" w:cstheme="minorHAnsi"/>
          <w:b/>
          <w:bCs/>
          <w:sz w:val="22"/>
          <w:szCs w:val="22"/>
        </w:rPr>
        <w:t>22 – 29 maja 2026 roku</w:t>
      </w:r>
      <w:r w:rsidR="003C15CA" w:rsidRPr="00371E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C96209A" w14:textId="45855447" w:rsidR="003C15CA" w:rsidRDefault="003C15CA" w:rsidP="00BA01CB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Uroczyste podsumowanie konkursu – </w:t>
      </w:r>
      <w:r w:rsidR="00C81038">
        <w:rPr>
          <w:rFonts w:asciiTheme="minorHAnsi" w:hAnsiTheme="minorHAnsi" w:cstheme="minorHAnsi"/>
          <w:b/>
          <w:bCs/>
          <w:sz w:val="22"/>
          <w:szCs w:val="22"/>
        </w:rPr>
        <w:t>czerwiec 2026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</w:t>
      </w:r>
    </w:p>
    <w:p w14:paraId="0AF5A501" w14:textId="77777777" w:rsidR="00ED05A1" w:rsidRPr="00B13084" w:rsidRDefault="00ED05A1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BB1675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6. Zasady konkursu </w:t>
      </w:r>
    </w:p>
    <w:p w14:paraId="35596597" w14:textId="4AC51874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Konkurs polega na zebraniu jak największej wagi „złotych” monet o nominałach 1 grosz, 2 grosze i 5 groszy</w:t>
      </w:r>
      <w:r w:rsidR="00B13084">
        <w:rPr>
          <w:rFonts w:asciiTheme="minorHAnsi" w:hAnsiTheme="minorHAnsi" w:cstheme="minorHAnsi"/>
          <w:sz w:val="22"/>
          <w:szCs w:val="22"/>
        </w:rPr>
        <w:t>.</w:t>
      </w:r>
    </w:p>
    <w:p w14:paraId="419B1897" w14:textId="1C38EADC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 ramach akcji nie należy przekazywać: monet zabrudzonych, bilonu PRL, obcej waluty, żetonów telefonicznych i innych przedmiotów niezwiązanych z zakresem konkursu. (Wszelkie zanieczyszczenia i obce przedmioty powodują blokadę/uszkodzenie maszyn banku). </w:t>
      </w:r>
    </w:p>
    <w:p w14:paraId="2396CB84" w14:textId="3E6C38BC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Każdy, kto chce przystąpić do konkursu zobowiązany jest do</w:t>
      </w:r>
      <w:r w:rsidR="007C584D" w:rsidRPr="00B13084">
        <w:rPr>
          <w:rFonts w:asciiTheme="minorHAnsi" w:hAnsiTheme="minorHAnsi" w:cstheme="minorHAnsi"/>
          <w:sz w:val="22"/>
          <w:szCs w:val="22"/>
        </w:rPr>
        <w:t xml:space="preserve"> wysłania formularza zgłoszeniowego (załącznik numer 1) na adres mailowy</w:t>
      </w:r>
      <w:r w:rsidR="000C28D7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A01CB" w:rsidRPr="00BA01CB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warszawa@pck.pl</w:t>
        </w:r>
      </w:hyperlink>
      <w:r w:rsidR="00BA01CB" w:rsidRPr="00BA01C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lub </w:t>
      </w:r>
      <w:r w:rsidR="00BA01CB" w:rsidRPr="00BA01CB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alicja.bogiel@pck.pl</w:t>
      </w:r>
      <w:r w:rsidR="00BA01CB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.</w:t>
      </w:r>
    </w:p>
    <w:p w14:paraId="6B0A4285" w14:textId="091ECA59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 kategorii </w:t>
      </w:r>
      <w:r w:rsidRPr="004042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Złoty Człowiek</w:t>
      </w:r>
      <w:r w:rsidRPr="00B130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13084">
        <w:rPr>
          <w:rFonts w:asciiTheme="minorHAnsi" w:hAnsiTheme="minorHAnsi" w:cstheme="minorHAnsi"/>
          <w:sz w:val="22"/>
          <w:szCs w:val="22"/>
        </w:rPr>
        <w:t xml:space="preserve">mogą startować tylko osoby pełnoletnie. </w:t>
      </w:r>
    </w:p>
    <w:p w14:paraId="31C64F95" w14:textId="7D455CF8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lastRenderedPageBreak/>
        <w:t>Zebrane monety należy samodzielnie dostarczyć do siedziby Oddziału PCK</w:t>
      </w:r>
      <w:r w:rsidR="00B13084">
        <w:rPr>
          <w:rFonts w:asciiTheme="minorHAnsi" w:hAnsiTheme="minorHAnsi" w:cstheme="minorHAnsi"/>
          <w:sz w:val="22"/>
          <w:szCs w:val="22"/>
        </w:rPr>
        <w:t>.</w:t>
      </w:r>
    </w:p>
    <w:p w14:paraId="1FE7E564" w14:textId="690C8F7A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 przypadku dużych ilości prosimy o dostarczanie monet sukcesywnie (koniec marca, kwiecień, maj) – umożliwia to szybsze przekazanie bilonu do liczarni banku. </w:t>
      </w:r>
    </w:p>
    <w:p w14:paraId="1E57F423" w14:textId="21E91F0D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Każdorazowo podczas przekazywania monet do PCK pracownik, w obecności uczestnika konkursu, waży bilon na wadze elektronicznej i zapisuje uzyskany wynik z dokładnością dwóch miejsc po przecinku. </w:t>
      </w:r>
    </w:p>
    <w:p w14:paraId="2F3DAF25" w14:textId="07590680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Po zważeniu monet, uczestnik otrzymuje potwierdzenie przekazania określonej ilości bilonu. </w:t>
      </w:r>
    </w:p>
    <w:p w14:paraId="6C74DC68" w14:textId="7D5B08A1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Na podstawie zsumowania wagi wszystkich przekazanych monet od uczestników konkursu w każdej z kategorii zostaną wyłonieni finaliści – trzy pierwsze miejsca w każdej z kategorii. </w:t>
      </w:r>
    </w:p>
    <w:p w14:paraId="5A3863F0" w14:textId="2867082B" w:rsidR="003C15CA" w:rsidRPr="00B13084" w:rsidRDefault="003C15CA" w:rsidP="00BA01C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O wynikach konkursu poinformujemy finalistów konkursu drogą mailową lub telefoniczną do dnia</w:t>
      </w:r>
      <w:r w:rsidR="000C28D7">
        <w:rPr>
          <w:rFonts w:asciiTheme="minorHAnsi" w:hAnsiTheme="minorHAnsi" w:cstheme="minorHAnsi"/>
          <w:sz w:val="22"/>
          <w:szCs w:val="22"/>
        </w:rPr>
        <w:t xml:space="preserve"> 15 czerwca</w:t>
      </w:r>
      <w:r w:rsidR="00345842">
        <w:rPr>
          <w:rFonts w:asciiTheme="minorHAnsi" w:hAnsiTheme="minorHAnsi" w:cstheme="minorHAnsi"/>
          <w:sz w:val="22"/>
          <w:szCs w:val="22"/>
        </w:rPr>
        <w:t xml:space="preserve"> 2026r.</w:t>
      </w:r>
    </w:p>
    <w:p w14:paraId="0EE78952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8BD7FE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7. Komisja konkursowa </w:t>
      </w:r>
    </w:p>
    <w:p w14:paraId="5D7C3C8E" w14:textId="454B7819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Nad przebiegiem konkursu czuwać będzie komisja konkursowa powołana przez Dyrektora Okręgowego PCK</w:t>
      </w:r>
      <w:r w:rsidR="00BA01CB">
        <w:rPr>
          <w:rFonts w:asciiTheme="minorHAnsi" w:hAnsiTheme="minorHAnsi" w:cstheme="minorHAnsi"/>
          <w:sz w:val="22"/>
          <w:szCs w:val="22"/>
        </w:rPr>
        <w:t>,</w:t>
      </w:r>
      <w:r w:rsidRPr="00B13084">
        <w:rPr>
          <w:rFonts w:asciiTheme="minorHAnsi" w:hAnsiTheme="minorHAnsi" w:cstheme="minorHAnsi"/>
          <w:sz w:val="22"/>
          <w:szCs w:val="22"/>
        </w:rPr>
        <w:t xml:space="preserve"> </w:t>
      </w:r>
      <w:r w:rsidR="00B13084">
        <w:rPr>
          <w:rFonts w:asciiTheme="minorHAnsi" w:hAnsiTheme="minorHAnsi" w:cstheme="minorHAnsi"/>
          <w:sz w:val="22"/>
          <w:szCs w:val="22"/>
        </w:rPr>
        <w:br/>
      </w:r>
      <w:r w:rsidR="00BA01CB">
        <w:rPr>
          <w:rFonts w:asciiTheme="minorHAnsi" w:hAnsiTheme="minorHAnsi" w:cstheme="minorHAnsi"/>
          <w:sz w:val="22"/>
          <w:szCs w:val="22"/>
        </w:rPr>
        <w:t xml:space="preserve">w skład </w:t>
      </w:r>
      <w:r w:rsidRPr="00B13084">
        <w:rPr>
          <w:rFonts w:asciiTheme="minorHAnsi" w:hAnsiTheme="minorHAnsi" w:cstheme="minorHAnsi"/>
          <w:sz w:val="22"/>
          <w:szCs w:val="22"/>
        </w:rPr>
        <w:t xml:space="preserve">której będą wchodzić pracownicy biura. </w:t>
      </w:r>
    </w:p>
    <w:p w14:paraId="022C01BC" w14:textId="77777777" w:rsidR="003C15CA" w:rsidRPr="00B13084" w:rsidRDefault="003C15CA" w:rsidP="003C15CA">
      <w:pPr>
        <w:pStyle w:val="Default"/>
        <w:spacing w:after="185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154ED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8. Nagrody </w:t>
      </w:r>
    </w:p>
    <w:p w14:paraId="0073E8D6" w14:textId="02B5A61B" w:rsidR="003C15CA" w:rsidRPr="00B13084" w:rsidRDefault="003C15CA" w:rsidP="00BA01CB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Zdobywcy pierwszych trzech miejsc w każdej z kategorii otrzymają statuetki oraz tytuł, odpowiednio: Złota Szkoła, Złote Przedszkole, Złota Firma/Instytucja, Złoty Człowiek</w:t>
      </w:r>
      <w:r w:rsidR="00B13084">
        <w:rPr>
          <w:rFonts w:asciiTheme="minorHAnsi" w:hAnsiTheme="minorHAnsi" w:cstheme="minorHAnsi"/>
          <w:sz w:val="22"/>
          <w:szCs w:val="22"/>
        </w:rPr>
        <w:t>.</w:t>
      </w:r>
    </w:p>
    <w:p w14:paraId="3862458A" w14:textId="08DAC8C3" w:rsidR="003C15CA" w:rsidRPr="00B13084" w:rsidRDefault="003C15CA" w:rsidP="00BA01CB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Zdobywcy pierwszych miejsc w czterech kategoriach otrzymają nagrody sfinansowane przez </w:t>
      </w:r>
      <w:r w:rsidR="000C28D7">
        <w:rPr>
          <w:rFonts w:asciiTheme="minorHAnsi" w:hAnsiTheme="minorHAnsi" w:cstheme="minorHAnsi"/>
          <w:sz w:val="22"/>
          <w:szCs w:val="22"/>
        </w:rPr>
        <w:t>Mazowiecki</w:t>
      </w:r>
      <w:r w:rsidRPr="00B13084">
        <w:rPr>
          <w:rFonts w:asciiTheme="minorHAnsi" w:hAnsiTheme="minorHAnsi" w:cstheme="minorHAnsi"/>
          <w:sz w:val="22"/>
          <w:szCs w:val="22"/>
        </w:rPr>
        <w:t xml:space="preserve"> Oddział Okręgowy PCK. </w:t>
      </w:r>
    </w:p>
    <w:p w14:paraId="3B10B653" w14:textId="07FA9EE6" w:rsidR="003C15CA" w:rsidRPr="00B13084" w:rsidRDefault="003C15CA" w:rsidP="00BA01CB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Wszyscy uczestnicy konkursu otrzymają dyplom potwierdzający uczestnictwo i zaangażowanie w zbiórkę złotych monet. </w:t>
      </w:r>
    </w:p>
    <w:p w14:paraId="0B2F5137" w14:textId="57C89DF4" w:rsidR="003C15CA" w:rsidRPr="00B13084" w:rsidRDefault="003C15CA" w:rsidP="00BA01CB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Wręczenie nagród odbędzie się podczas uroczystego podsumowania konkursu w czerwcu</w:t>
      </w:r>
      <w:r w:rsidR="00BA01CB">
        <w:rPr>
          <w:rFonts w:asciiTheme="minorHAnsi" w:hAnsiTheme="minorHAnsi" w:cstheme="minorHAnsi"/>
          <w:sz w:val="22"/>
          <w:szCs w:val="22"/>
        </w:rPr>
        <w:t>,</w:t>
      </w:r>
      <w:r w:rsidRPr="00B13084">
        <w:rPr>
          <w:rFonts w:asciiTheme="minorHAnsi" w:hAnsiTheme="minorHAnsi" w:cstheme="minorHAnsi"/>
          <w:sz w:val="22"/>
          <w:szCs w:val="22"/>
        </w:rPr>
        <w:t xml:space="preserve"> </w:t>
      </w:r>
      <w:r w:rsidR="000C28D7">
        <w:rPr>
          <w:rFonts w:asciiTheme="minorHAnsi" w:hAnsiTheme="minorHAnsi" w:cstheme="minorHAnsi"/>
          <w:sz w:val="22"/>
          <w:szCs w:val="22"/>
        </w:rPr>
        <w:t xml:space="preserve">a </w:t>
      </w:r>
      <w:r w:rsidRPr="00B13084">
        <w:rPr>
          <w:rFonts w:asciiTheme="minorHAnsi" w:hAnsiTheme="minorHAnsi" w:cstheme="minorHAnsi"/>
          <w:sz w:val="22"/>
          <w:szCs w:val="22"/>
        </w:rPr>
        <w:t xml:space="preserve">dokładny adres i godzina zostaną przekazane uczestnikom do dnia </w:t>
      </w:r>
      <w:r w:rsidR="000C28D7">
        <w:rPr>
          <w:rFonts w:asciiTheme="minorHAnsi" w:hAnsiTheme="minorHAnsi" w:cstheme="minorHAnsi"/>
          <w:sz w:val="22"/>
          <w:szCs w:val="22"/>
        </w:rPr>
        <w:t>15 czerwca</w:t>
      </w:r>
      <w:r w:rsidR="00345842">
        <w:rPr>
          <w:rFonts w:asciiTheme="minorHAnsi" w:hAnsiTheme="minorHAnsi" w:cstheme="minorHAnsi"/>
          <w:sz w:val="22"/>
          <w:szCs w:val="22"/>
        </w:rPr>
        <w:t xml:space="preserve"> 2026r</w:t>
      </w:r>
      <w:r w:rsidR="000C28D7">
        <w:rPr>
          <w:rFonts w:asciiTheme="minorHAnsi" w:hAnsiTheme="minorHAnsi" w:cstheme="minorHAnsi"/>
          <w:sz w:val="22"/>
          <w:szCs w:val="22"/>
        </w:rPr>
        <w:t>.</w:t>
      </w:r>
    </w:p>
    <w:p w14:paraId="314B7443" w14:textId="77777777" w:rsidR="003C15CA" w:rsidRPr="00B13084" w:rsidRDefault="003C15CA" w:rsidP="003C15CA">
      <w:pPr>
        <w:pStyle w:val="Default"/>
        <w:spacing w:after="183"/>
        <w:rPr>
          <w:rFonts w:asciiTheme="minorHAnsi" w:hAnsiTheme="minorHAnsi" w:cstheme="minorHAnsi"/>
          <w:b/>
          <w:bCs/>
          <w:sz w:val="22"/>
          <w:szCs w:val="22"/>
        </w:rPr>
      </w:pPr>
    </w:p>
    <w:p w14:paraId="36B7FA8B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9. Postanowienia końcowe </w:t>
      </w:r>
    </w:p>
    <w:p w14:paraId="4B1375EB" w14:textId="1AF39519" w:rsidR="003C15CA" w:rsidRPr="00B13084" w:rsidRDefault="003C15CA" w:rsidP="00BA01C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Organizator zastrzega sobie prawo do przyznania wyróżnień w każdej z kategorii</w:t>
      </w:r>
      <w:r w:rsidR="00B13084">
        <w:rPr>
          <w:rFonts w:asciiTheme="minorHAnsi" w:hAnsiTheme="minorHAnsi" w:cstheme="minorHAnsi"/>
          <w:sz w:val="22"/>
          <w:szCs w:val="22"/>
        </w:rPr>
        <w:t>.</w:t>
      </w:r>
    </w:p>
    <w:p w14:paraId="449FA6E4" w14:textId="6271E3B5" w:rsidR="003C15CA" w:rsidRPr="00B13084" w:rsidRDefault="003C15CA" w:rsidP="00BA01C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Niewypełnienie lub złamanie przez Uczestnika któregokolwiek z wymogów niniejszego Regulaminu stanowi podstawę do wykluczenia z udziału w Konkursie. Decyzję o wykluczeniu podejmuje Komisja Konkursowa. </w:t>
      </w:r>
    </w:p>
    <w:p w14:paraId="3BD24F98" w14:textId="54FF03A3" w:rsidR="003C15CA" w:rsidRPr="00B13084" w:rsidRDefault="003C15CA" w:rsidP="00BA01C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Odpowiedzi na pytania związane z Konkursem udziel</w:t>
      </w:r>
      <w:r w:rsidR="000C28D7">
        <w:rPr>
          <w:rFonts w:asciiTheme="minorHAnsi" w:hAnsiTheme="minorHAnsi" w:cstheme="minorHAnsi"/>
          <w:sz w:val="22"/>
          <w:szCs w:val="22"/>
        </w:rPr>
        <w:t xml:space="preserve">ają pracownicy biura </w:t>
      </w:r>
      <w:r w:rsidR="008727D9">
        <w:rPr>
          <w:rFonts w:asciiTheme="minorHAnsi" w:hAnsiTheme="minorHAnsi" w:cstheme="minorHAnsi"/>
          <w:sz w:val="22"/>
          <w:szCs w:val="22"/>
        </w:rPr>
        <w:t xml:space="preserve">Mazowieckiego Oddziału Okręgowego </w:t>
      </w:r>
      <w:r w:rsidR="000C28D7">
        <w:rPr>
          <w:rFonts w:asciiTheme="minorHAnsi" w:hAnsiTheme="minorHAnsi" w:cstheme="minorHAnsi"/>
          <w:sz w:val="22"/>
          <w:szCs w:val="22"/>
        </w:rPr>
        <w:t>PCK w Warszawie.</w:t>
      </w:r>
      <w:r w:rsidRPr="00B130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46119" w14:textId="40855A62" w:rsidR="003C15CA" w:rsidRPr="00B13084" w:rsidRDefault="003C15CA" w:rsidP="00BA01C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 kwestiach spornych nieobjętych postanowieniami Regulaminu głos decydujący należy do Komisji Konkursowej. </w:t>
      </w:r>
    </w:p>
    <w:p w14:paraId="719698A0" w14:textId="43A15D6F" w:rsidR="003D3894" w:rsidRPr="00B13084" w:rsidRDefault="003D3894" w:rsidP="003C15CA">
      <w:pPr>
        <w:jc w:val="both"/>
        <w:rPr>
          <w:rFonts w:asciiTheme="minorHAnsi" w:hAnsiTheme="minorHAnsi" w:cstheme="minorHAnsi"/>
        </w:rPr>
      </w:pPr>
    </w:p>
    <w:p w14:paraId="208A3BF3" w14:textId="722A9DD6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67F5FC4C" w14:textId="62DCDCA1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4E08F157" w14:textId="481F832D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7BF836C0" w14:textId="6FDA96A1" w:rsidR="007C584D" w:rsidRDefault="007C584D" w:rsidP="003C15CA">
      <w:pPr>
        <w:jc w:val="both"/>
        <w:rPr>
          <w:rFonts w:asciiTheme="minorHAnsi" w:hAnsiTheme="minorHAnsi" w:cstheme="minorHAnsi"/>
        </w:rPr>
      </w:pPr>
    </w:p>
    <w:p w14:paraId="396A1B40" w14:textId="71E6F05E" w:rsidR="003C15CA" w:rsidRPr="00B13084" w:rsidRDefault="003C15CA" w:rsidP="003C15CA">
      <w:pPr>
        <w:jc w:val="both"/>
        <w:rPr>
          <w:rFonts w:asciiTheme="minorHAnsi" w:hAnsiTheme="minorHAnsi" w:cstheme="minorHAnsi"/>
        </w:rPr>
      </w:pPr>
    </w:p>
    <w:sectPr w:rsidR="003C15CA" w:rsidRPr="00B13084" w:rsidSect="00404236">
      <w:pgSz w:w="12240" w:h="16340"/>
      <w:pgMar w:top="284" w:right="1183" w:bottom="469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77440C"/>
    <w:multiLevelType w:val="hybridMultilevel"/>
    <w:tmpl w:val="7A809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470F03"/>
    <w:multiLevelType w:val="hybridMultilevel"/>
    <w:tmpl w:val="6A90A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AE2"/>
    <w:multiLevelType w:val="hybridMultilevel"/>
    <w:tmpl w:val="E7CE5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1104"/>
    <w:multiLevelType w:val="hybridMultilevel"/>
    <w:tmpl w:val="E506B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F7E76"/>
    <w:multiLevelType w:val="hybridMultilevel"/>
    <w:tmpl w:val="7DAED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54C31"/>
    <w:multiLevelType w:val="hybridMultilevel"/>
    <w:tmpl w:val="53F443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05AD0"/>
    <w:multiLevelType w:val="hybridMultilevel"/>
    <w:tmpl w:val="3C9C8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A0DDD"/>
    <w:multiLevelType w:val="hybridMultilevel"/>
    <w:tmpl w:val="F0B6F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D7C1C"/>
    <w:multiLevelType w:val="hybridMultilevel"/>
    <w:tmpl w:val="FE65DE7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0354694">
    <w:abstractNumId w:val="10"/>
  </w:num>
  <w:num w:numId="2" w16cid:durableId="1141651641">
    <w:abstractNumId w:val="0"/>
  </w:num>
  <w:num w:numId="3" w16cid:durableId="997683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027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768795">
    <w:abstractNumId w:val="5"/>
  </w:num>
  <w:num w:numId="6" w16cid:durableId="1996906886">
    <w:abstractNumId w:val="3"/>
  </w:num>
  <w:num w:numId="7" w16cid:durableId="794905820">
    <w:abstractNumId w:val="9"/>
  </w:num>
  <w:num w:numId="8" w16cid:durableId="135875542">
    <w:abstractNumId w:val="6"/>
  </w:num>
  <w:num w:numId="9" w16cid:durableId="814681922">
    <w:abstractNumId w:val="7"/>
  </w:num>
  <w:num w:numId="10" w16cid:durableId="2104374529">
    <w:abstractNumId w:val="8"/>
  </w:num>
  <w:num w:numId="11" w16cid:durableId="417866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CA"/>
    <w:rsid w:val="000C28D7"/>
    <w:rsid w:val="00127C78"/>
    <w:rsid w:val="00160714"/>
    <w:rsid w:val="00327DAF"/>
    <w:rsid w:val="00345842"/>
    <w:rsid w:val="00371E29"/>
    <w:rsid w:val="003C15CA"/>
    <w:rsid w:val="003D3894"/>
    <w:rsid w:val="00404236"/>
    <w:rsid w:val="0047258B"/>
    <w:rsid w:val="00644DAD"/>
    <w:rsid w:val="007C584D"/>
    <w:rsid w:val="008727D9"/>
    <w:rsid w:val="00A23E5D"/>
    <w:rsid w:val="00A67B19"/>
    <w:rsid w:val="00AA1FFE"/>
    <w:rsid w:val="00B13084"/>
    <w:rsid w:val="00BA01CB"/>
    <w:rsid w:val="00BE4DD3"/>
    <w:rsid w:val="00C307F2"/>
    <w:rsid w:val="00C81038"/>
    <w:rsid w:val="00D41CA0"/>
    <w:rsid w:val="00E127FB"/>
    <w:rsid w:val="00ED05A1"/>
    <w:rsid w:val="00EE68A7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5965"/>
  <w15:chartTrackingRefBased/>
  <w15:docId w15:val="{4AD11FFD-A954-40ED-82AE-C4ABD847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C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15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3C15CA"/>
    <w:rPr>
      <w:rFonts w:ascii="Times New Roman" w:hAnsi="Times New Roman" w:cs="Times New Roman" w:hint="default"/>
      <w:color w:val="0000FF"/>
      <w:u w:val="single"/>
    </w:rPr>
  </w:style>
  <w:style w:type="paragraph" w:customStyle="1" w:styleId="Bezodstpw1">
    <w:name w:val="Bez odstępów1"/>
    <w:rsid w:val="003C15C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Bezodstpw2">
    <w:name w:val="Bez odstępów2"/>
    <w:rsid w:val="007C584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arszawa@p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BE5CEF4656F4B91AAE5E6699DF5C5" ma:contentTypeVersion="12" ma:contentTypeDescription="Utwórz nowy dokument." ma:contentTypeScope="" ma:versionID="1292b34437f4e8b3993620d5f5eedc2f">
  <xsd:schema xmlns:xsd="http://www.w3.org/2001/XMLSchema" xmlns:xs="http://www.w3.org/2001/XMLSchema" xmlns:p="http://schemas.microsoft.com/office/2006/metadata/properties" xmlns:ns3="989d014d-82d7-4e41-ad25-2aeb3aa1343f" xmlns:ns4="d131f8cd-2bd9-4e35-bfcb-95607ad64507" targetNamespace="http://schemas.microsoft.com/office/2006/metadata/properties" ma:root="true" ma:fieldsID="8cd5fa2e49c67b61344b5b6dd4a38311" ns3:_="" ns4:_="">
    <xsd:import namespace="989d014d-82d7-4e41-ad25-2aeb3aa1343f"/>
    <xsd:import namespace="d131f8cd-2bd9-4e35-bfcb-95607ad64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014d-82d7-4e41-ad25-2aeb3aa13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f8cd-2bd9-4e35-bfcb-95607ad64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DA5A4-114F-4809-B075-11EB4E07E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F7641-DBBD-4910-BB77-34D6C64D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B5D1E-EEAD-4A34-81D8-8FE76D22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014d-82d7-4e41-ad25-2aeb3aa1343f"/>
    <ds:schemaRef ds:uri="d131f8cd-2bd9-4e35-bfcb-95607ad64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Czerwony Krzyz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Okoń</dc:creator>
  <cp:keywords/>
  <dc:description/>
  <cp:lastModifiedBy>Honorata Krzywoń</cp:lastModifiedBy>
  <cp:revision>2</cp:revision>
  <dcterms:created xsi:type="dcterms:W3CDTF">2026-01-20T13:17:00Z</dcterms:created>
  <dcterms:modified xsi:type="dcterms:W3CDTF">2026-01-20T13:17:00Z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0x01010082CBE5CEF4656F4B91AAE5E6699DF5C5</vt:lpwstr>
  </property>
</Properties>
</file>